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77777777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IoT Analytics,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информаци-онным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сотрудников) и применение киберопераций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современным угрозообразующим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Cybersecurity Ventures,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”постправды“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ежедневные расходы на кампанию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Google или Yandex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чтения интернет-страниц или в ходе просмотра роликов на видеохостингах.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На 1 ноября 2022 г. в Мининформе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телерадио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(далее – 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lastRenderedPageBreak/>
        <w:t>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>. Данные нововведения успешно работают и позволяют оперативно реагировать на различного рода вбросы.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</w:t>
      </w:r>
      <w:r>
        <w:rPr>
          <w:rFonts w:ascii="Times New Roman" w:hAnsi="Times New Roman" w:cs="Times New Roman"/>
          <w:i/>
          <w:sz w:val="28"/>
          <w:szCs w:val="28"/>
        </w:rPr>
        <w:t xml:space="preserve">сам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интернет-ресурсам.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Мининформом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>778 Telegram-каналов (чатов) и иных интернет-ресурсов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</w:t>
      </w:r>
      <w:r w:rsidRPr="00372C60">
        <w:rPr>
          <w:rFonts w:ascii="Times New Roman" w:hAnsi="Times New Roman" w:cs="Times New Roman"/>
          <w:b/>
          <w:sz w:val="30"/>
          <w:szCs w:val="30"/>
        </w:rPr>
        <w:lastRenderedPageBreak/>
        <w:t>Telegram-каналов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контрпропагандистского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Белтелерадиокомпании,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фейков и вбросов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«Антифейк», созданы спецрубрики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Г.Азаренка и Е.Пустового и др. Активно работают БелТА, «СБ. Беларусь сегодня», «Звязда»,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«Антифейк», «Острый ракурс», «По слухам», «Фотофакт»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виды киберугроз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преобразование информационной индустрии в экспортноориентированный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И здесь подключены должны быть все – от журналиста до президента. Война войной. Информационная война –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 xml:space="preserve">это очень опасно в современном мире. Начиная, опять же, от газеты-районки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72942" w14:textId="77777777" w:rsidR="008A50D5" w:rsidRDefault="008A50D5">
      <w:pPr>
        <w:spacing w:after="0" w:line="240" w:lineRule="auto"/>
      </w:pPr>
      <w:r>
        <w:separator/>
      </w:r>
    </w:p>
  </w:endnote>
  <w:endnote w:type="continuationSeparator" w:id="0">
    <w:p w14:paraId="497FA36B" w14:textId="77777777" w:rsidR="008A50D5" w:rsidRDefault="008A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FC93" w14:textId="77777777" w:rsidR="008A50D5" w:rsidRDefault="008A50D5">
      <w:pPr>
        <w:spacing w:after="0" w:line="240" w:lineRule="auto"/>
      </w:pPr>
      <w:r>
        <w:separator/>
      </w:r>
    </w:p>
  </w:footnote>
  <w:footnote w:type="continuationSeparator" w:id="0">
    <w:p w14:paraId="24710B20" w14:textId="77777777" w:rsidR="008A50D5" w:rsidRDefault="008A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D" w14:textId="4BAFCC30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775D2C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2"/>
    <w:rsid w:val="00001160"/>
    <w:rsid w:val="0003213C"/>
    <w:rsid w:val="0007248C"/>
    <w:rsid w:val="00081E6A"/>
    <w:rsid w:val="000B1F17"/>
    <w:rsid w:val="000D4725"/>
    <w:rsid w:val="000D4729"/>
    <w:rsid w:val="00155BCE"/>
    <w:rsid w:val="001569F4"/>
    <w:rsid w:val="00171966"/>
    <w:rsid w:val="002066EC"/>
    <w:rsid w:val="00266FA9"/>
    <w:rsid w:val="002C3B10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A43D9"/>
    <w:rsid w:val="006D0B78"/>
    <w:rsid w:val="0071094F"/>
    <w:rsid w:val="007120F7"/>
    <w:rsid w:val="00731FB3"/>
    <w:rsid w:val="00745C85"/>
    <w:rsid w:val="007679E8"/>
    <w:rsid w:val="00775D2C"/>
    <w:rsid w:val="007F3313"/>
    <w:rsid w:val="008040D6"/>
    <w:rsid w:val="00891ED1"/>
    <w:rsid w:val="008A50D5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  <w15:docId w15:val="{0AACDC58-8224-4BFC-AA4D-F25B118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Пользователь</cp:lastModifiedBy>
  <cp:revision>3</cp:revision>
  <cp:lastPrinted>2022-12-06T05:51:00Z</cp:lastPrinted>
  <dcterms:created xsi:type="dcterms:W3CDTF">2022-12-08T06:03:00Z</dcterms:created>
  <dcterms:modified xsi:type="dcterms:W3CDTF">2023-01-03T09:28:00Z</dcterms:modified>
</cp:coreProperties>
</file>